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098B05" w14:textId="77777777" w:rsidR="007362C4" w:rsidRDefault="00646704">
      <w:pPr>
        <w:widowControl/>
        <w:jc w:val="center"/>
        <w:rPr>
          <w:b/>
          <w:bCs/>
        </w:rPr>
      </w:pPr>
      <w:r>
        <w:rPr>
          <w:b/>
          <w:bCs/>
        </w:rPr>
        <w:t>ANEXO I</w:t>
      </w:r>
    </w:p>
    <w:p w14:paraId="4C26FA29" w14:textId="77777777" w:rsidR="007362C4" w:rsidRDefault="00646704">
      <w:pPr>
        <w:widowControl/>
        <w:jc w:val="center"/>
        <w:rPr>
          <w:b/>
          <w:bCs/>
        </w:rPr>
      </w:pPr>
      <w:r>
        <w:rPr>
          <w:b/>
          <w:bCs/>
        </w:rPr>
        <w:t>CONTEÚDO PROGRAMÁTICO</w:t>
      </w:r>
    </w:p>
    <w:p w14:paraId="0E57CB58" w14:textId="77777777" w:rsidR="007362C4" w:rsidRDefault="00646704">
      <w:pPr>
        <w:widowControl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390B068F" wp14:editId="77077915">
                <wp:simplePos x="0" y="0"/>
                <wp:positionH relativeFrom="column">
                  <wp:posOffset>-4761</wp:posOffset>
                </wp:positionH>
                <wp:positionV relativeFrom="paragraph">
                  <wp:posOffset>140653</wp:posOffset>
                </wp:positionV>
                <wp:extent cx="5819775" cy="381000"/>
                <wp:effectExtent l="0" t="0" r="0" b="0"/>
                <wp:wrapNone/>
                <wp:docPr id="48" name="Retâ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40875" y="3594263"/>
                          <a:ext cx="5810250" cy="371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63921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A3033D" w14:textId="77777777" w:rsidR="007362C4" w:rsidRDefault="007362C4">
                            <w:pPr>
                              <w:spacing w:after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390B068F" id="_x0000_s1026" style="position:absolute;left:0;text-align:left;margin-left:-.35pt;margin-top:11.1pt;width:458.25pt;height:30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" fillcolor="#4f81bd [3204]" stroked="f">
                <v:fill opacity="41891f"/>
                <v:textbox inset="2.53958mm,2.53958mm,2.53958mm,2.53958mm">
                  <w:txbxContent>
                    <w:p w14:paraId="6AA3033D" w14:textId="77777777" w:rsidR="007362C4" w:rsidRDefault="007362C4">
                      <w:pPr>
                        <w:spacing w:after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9209747" w14:textId="77777777" w:rsidR="007362C4" w:rsidRDefault="00646704">
      <w:pPr>
        <w:widowControl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CONHECIMENTO GERAIS PARA TODAS AS ÁREAS</w:t>
      </w:r>
    </w:p>
    <w:p w14:paraId="5258745B" w14:textId="77777777" w:rsidR="007362C4" w:rsidRDefault="007362C4">
      <w:pPr>
        <w:widowControl/>
        <w:rPr>
          <w:b/>
          <w:bCs/>
        </w:rPr>
      </w:pPr>
    </w:p>
    <w:p w14:paraId="2674A0AD" w14:textId="77777777" w:rsidR="007362C4" w:rsidRDefault="00646704">
      <w:pPr>
        <w:widowControl/>
      </w:pPr>
      <w:r>
        <w:rPr>
          <w:b/>
          <w:bCs/>
        </w:rPr>
        <w:t>LÍNGUA PORTUGUESA</w:t>
      </w:r>
      <w:r>
        <w:t>: figuras de linguagem, acentuação, pontuação, sufixo,</w:t>
      </w:r>
    </w:p>
    <w:p w14:paraId="6344C99D" w14:textId="77777777" w:rsidR="007362C4" w:rsidRDefault="00646704">
      <w:pPr>
        <w:widowControl/>
      </w:pPr>
      <w:r>
        <w:t xml:space="preserve">linguagem verbal e não verbal, regência verbal. </w:t>
      </w:r>
    </w:p>
    <w:p w14:paraId="60F771C9" w14:textId="77777777" w:rsidR="007362C4" w:rsidRDefault="00646704">
      <w:pPr>
        <w:widowControl/>
      </w:pPr>
      <w:r>
        <w:rPr>
          <w:b/>
          <w:bCs/>
        </w:rPr>
        <w:t>MATEMÁTICA</w:t>
      </w:r>
      <w:r>
        <w:t>: raciocínio lógico, cálculo de perímetro, sequência numérica, formas</w:t>
      </w:r>
    </w:p>
    <w:p w14:paraId="0FD51F7D" w14:textId="77777777" w:rsidR="007362C4" w:rsidRDefault="00646704">
      <w:pPr>
        <w:widowControl/>
      </w:pPr>
      <w:r>
        <w:t xml:space="preserve">geométricas. </w:t>
      </w:r>
    </w:p>
    <w:p w14:paraId="7E25AE5C" w14:textId="77777777" w:rsidR="007362C4" w:rsidRDefault="00646704">
      <w:pPr>
        <w:widowControl/>
        <w:rPr>
          <w:b/>
          <w:bCs/>
        </w:rPr>
      </w:pPr>
      <w:r>
        <w:rPr>
          <w:b/>
          <w:bCs/>
        </w:rPr>
        <w:t>HISTÓRIA DO MUNICÍPIO DE PARANAÍTA.</w:t>
      </w:r>
    </w:p>
    <w:p w14:paraId="069F0938" w14:textId="77777777" w:rsidR="007362C4" w:rsidRDefault="00646704">
      <w:pPr>
        <w:widowControl/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74BD125D" wp14:editId="14765DD1">
                <wp:simplePos x="0" y="0"/>
                <wp:positionH relativeFrom="column">
                  <wp:posOffset>-1586</wp:posOffset>
                </wp:positionH>
                <wp:positionV relativeFrom="paragraph">
                  <wp:posOffset>157798</wp:posOffset>
                </wp:positionV>
                <wp:extent cx="5819775" cy="381000"/>
                <wp:effectExtent l="0" t="0" r="0" b="0"/>
                <wp:wrapNone/>
                <wp:docPr id="50" name="Retâ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40875" y="3594263"/>
                          <a:ext cx="5810250" cy="371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63921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593FFB" w14:textId="77777777" w:rsidR="007362C4" w:rsidRDefault="007362C4">
                            <w:pPr>
                              <w:spacing w:after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4BD125D" id="_x0000_s1027" style="position:absolute;left:0;text-align:left;margin-left:-.1pt;margin-top:12.45pt;width:458.25pt;height:30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" fillcolor="#4f81bd [3204]" stroked="f">
                <v:fill opacity="41891f"/>
                <v:textbox inset="2.53958mm,2.53958mm,2.53958mm,2.53958mm">
                  <w:txbxContent>
                    <w:p w14:paraId="0A593FFB" w14:textId="77777777" w:rsidR="007362C4" w:rsidRDefault="007362C4">
                      <w:pPr>
                        <w:spacing w:after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E315E52" w14:textId="77777777" w:rsidR="007362C4" w:rsidRDefault="00646704">
      <w:pPr>
        <w:widowControl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CONHECIMENTOS ESPECÍFICOS</w:t>
      </w:r>
    </w:p>
    <w:p w14:paraId="66FC335F" w14:textId="77777777" w:rsidR="007362C4" w:rsidRDefault="007362C4">
      <w:pPr>
        <w:widowControl/>
        <w:rPr>
          <w:b/>
          <w:bCs/>
        </w:rPr>
      </w:pPr>
    </w:p>
    <w:p w14:paraId="744BBD91" w14:textId="77777777" w:rsidR="007362C4" w:rsidRDefault="00646704">
      <w:pPr>
        <w:widowControl/>
      </w:pPr>
      <w:r>
        <w:rPr>
          <w:b/>
          <w:bCs/>
        </w:rPr>
        <w:t xml:space="preserve">EDUCAÇÃO INFANTIL: </w:t>
      </w:r>
      <w:r>
        <w:t xml:space="preserve">BNCC – Base Nacional Comum Curricular e DRC/ MT. – Documento Curricular para Mato Grosso </w:t>
      </w:r>
    </w:p>
    <w:p w14:paraId="18B45FC2" w14:textId="77777777" w:rsidR="007362C4" w:rsidRDefault="00646704">
      <w:pPr>
        <w:widowControl/>
      </w:pPr>
      <w:r>
        <w:rPr>
          <w:b/>
          <w:bCs/>
        </w:rPr>
        <w:t xml:space="preserve">ANOS INICIAS: </w:t>
      </w:r>
      <w:r>
        <w:t xml:space="preserve">BNCC – Base Nacional Comum Curricular e DRC/ MT. – Documento Curricular para Mato Grosso </w:t>
      </w:r>
    </w:p>
    <w:p w14:paraId="5ACA6786" w14:textId="77777777" w:rsidR="007362C4" w:rsidRDefault="00646704">
      <w:pPr>
        <w:widowControl/>
      </w:pPr>
      <w:r>
        <w:rPr>
          <w:b/>
          <w:bCs/>
        </w:rPr>
        <w:t xml:space="preserve">PROFESSOR DE SALA DE RECURSOS: </w:t>
      </w:r>
      <w:r>
        <w:t xml:space="preserve">BNCC – Base Nacional Comum Curricular e DRC/ MT. – Documento Curricular para Mato Grosso </w:t>
      </w:r>
    </w:p>
    <w:p w14:paraId="21F2558D" w14:textId="77777777" w:rsidR="007362C4" w:rsidRDefault="00646704">
      <w:pPr>
        <w:widowControl/>
      </w:pPr>
      <w:r>
        <w:rPr>
          <w:b/>
          <w:bCs/>
        </w:rPr>
        <w:t xml:space="preserve">MATEMÁTICA: </w:t>
      </w:r>
      <w:r>
        <w:t>BNCC – Base Nacional Comum Curricular e DRC/ MT. – Documento Curricular para Mato Grosso</w:t>
      </w:r>
      <w:r>
        <w:rPr>
          <w:b/>
          <w:bCs/>
        </w:rPr>
        <w:t xml:space="preserve">, </w:t>
      </w:r>
      <w:r>
        <w:t xml:space="preserve">equação do primeiro grau simples, sequência na reta numérica, juros simples, raciocínio lógico. </w:t>
      </w:r>
    </w:p>
    <w:p w14:paraId="68C8BBD7" w14:textId="77777777" w:rsidR="007362C4" w:rsidRDefault="00646704">
      <w:pPr>
        <w:widowControl/>
      </w:pPr>
      <w:r>
        <w:rPr>
          <w:b/>
          <w:bCs/>
        </w:rPr>
        <w:t xml:space="preserve">CIÊNCIAS: </w:t>
      </w:r>
      <w:r>
        <w:t>BNCC – Base Nacional Comum Curricular e DRC/ MT. – Documento Curricular para Mato Grosso</w:t>
      </w:r>
      <w:r>
        <w:rPr>
          <w:b/>
          <w:bCs/>
        </w:rPr>
        <w:t xml:space="preserve">, </w:t>
      </w:r>
      <w:r>
        <w:t xml:space="preserve">aquecimento global e efeito estufa, estrutura atômica, sustentabilidade ou ações sustentáveis. </w:t>
      </w:r>
    </w:p>
    <w:p w14:paraId="77DB1B17" w14:textId="77777777" w:rsidR="007362C4" w:rsidRDefault="00646704">
      <w:pPr>
        <w:widowControl/>
      </w:pPr>
      <w:r>
        <w:rPr>
          <w:b/>
          <w:bCs/>
        </w:rPr>
        <w:t xml:space="preserve">PORTUGUÊS: </w:t>
      </w:r>
      <w:r>
        <w:t>BNCC – Base Nacional Comum Curricular e DRC/ MT. – Documento Curricular para Mato Grosso</w:t>
      </w:r>
      <w:r>
        <w:rPr>
          <w:b/>
          <w:bCs/>
        </w:rPr>
        <w:t xml:space="preserve">, </w:t>
      </w:r>
      <w:r>
        <w:t xml:space="preserve">homônimos e parônimos, uso do mais </w:t>
      </w:r>
      <w:proofErr w:type="gramStart"/>
      <w:r>
        <w:t>e</w:t>
      </w:r>
      <w:proofErr w:type="gramEnd"/>
      <w:r>
        <w:t xml:space="preserve"> </w:t>
      </w:r>
      <w:proofErr w:type="spellStart"/>
      <w:r>
        <w:t>mas</w:t>
      </w:r>
      <w:proofErr w:type="spellEnd"/>
      <w:r>
        <w:t>, fonemas, homônimo, morfologia, palavras homófonas heterotróficas.</w:t>
      </w:r>
    </w:p>
    <w:p w14:paraId="2BAB4874" w14:textId="77777777" w:rsidR="007362C4" w:rsidRDefault="00646704">
      <w:pPr>
        <w:widowControl/>
      </w:pPr>
      <w:r>
        <w:rPr>
          <w:b/>
          <w:bCs/>
        </w:rPr>
        <w:t xml:space="preserve">HISTÓRIA: </w:t>
      </w:r>
      <w:r>
        <w:t>BNCC – Base Nacional Comum Curricular e DRC/ MT. – Documento Curricular para Mato Grosso</w:t>
      </w:r>
      <w:r>
        <w:rPr>
          <w:b/>
          <w:bCs/>
        </w:rPr>
        <w:t xml:space="preserve">, </w:t>
      </w:r>
      <w:r>
        <w:t xml:space="preserve">revolução industrial, globalização. </w:t>
      </w:r>
    </w:p>
    <w:p w14:paraId="650750CC" w14:textId="77777777" w:rsidR="007362C4" w:rsidRDefault="00646704">
      <w:pPr>
        <w:widowControl/>
      </w:pPr>
      <w:r>
        <w:rPr>
          <w:b/>
          <w:bCs/>
        </w:rPr>
        <w:t xml:space="preserve">GEOGRAFIA: </w:t>
      </w:r>
      <w:r>
        <w:t>BNCC – Base Nacional Comum Curricular e DRC/ MT. – Documento Curricular para Mato Grosso</w:t>
      </w:r>
      <w:r>
        <w:rPr>
          <w:b/>
          <w:bCs/>
        </w:rPr>
        <w:t xml:space="preserve">, </w:t>
      </w:r>
      <w:r>
        <w:t>biomas brasileiros, problemas ambientais.</w:t>
      </w:r>
    </w:p>
    <w:p w14:paraId="789F8D26" w14:textId="77777777" w:rsidR="007362C4" w:rsidRDefault="007362C4">
      <w:pPr>
        <w:widowControl/>
        <w:rPr>
          <w:b/>
          <w:bCs/>
        </w:rPr>
      </w:pPr>
    </w:p>
    <w:p w14:paraId="1BF6F068" w14:textId="77777777" w:rsidR="007362C4" w:rsidRDefault="00646704">
      <w:pPr>
        <w:widowControl/>
      </w:pPr>
      <w:r>
        <w:rPr>
          <w:b/>
          <w:bCs/>
        </w:rPr>
        <w:lastRenderedPageBreak/>
        <w:t>NUTRICIONISTA</w:t>
      </w:r>
      <w:r>
        <w:t>: Programa Nacional de Alimentação Escolar (PNAE)</w:t>
      </w:r>
      <w:r>
        <w:rPr>
          <w:b/>
          <w:bCs/>
        </w:rPr>
        <w:t>:</w:t>
      </w:r>
      <w:r>
        <w:t xml:space="preserve"> legislação vigente, princípios, diretrizes e operacionalização.</w:t>
      </w:r>
      <w:r>
        <w:br/>
      </w:r>
    </w:p>
    <w:p w14:paraId="6B717429" w14:textId="77777777" w:rsidR="007362C4" w:rsidRDefault="00646704">
      <w:pPr>
        <w:widowControl/>
      </w:pPr>
      <w:r>
        <w:rPr>
          <w:b/>
          <w:bCs/>
        </w:rPr>
        <w:t xml:space="preserve">Resoluções do FNDE: </w:t>
      </w:r>
      <w:r>
        <w:t>Resolução FNDE nº 06/2020 e alterações posteriores.; Funções e responsabilidades do nutricionista na execução do PNAE.</w:t>
      </w:r>
      <w:r>
        <w:br/>
      </w:r>
    </w:p>
    <w:p w14:paraId="7A823370" w14:textId="77777777" w:rsidR="007362C4" w:rsidRDefault="00646704">
      <w:pPr>
        <w:widowControl/>
      </w:pPr>
      <w:r>
        <w:t>Planejamento de cardápios escolares: elaboração, adequação nutricional e cultural, sustentabilidade e inclusão.</w:t>
      </w:r>
      <w:r>
        <w:br/>
      </w:r>
    </w:p>
    <w:p w14:paraId="6FFC5B47" w14:textId="77777777" w:rsidR="007362C4" w:rsidRDefault="00646704">
      <w:pPr>
        <w:widowControl/>
      </w:pPr>
      <w:r>
        <w:t>Controle higiênico-sanitário e boas práticas na produção de alimentos escolares.</w:t>
      </w:r>
      <w:r>
        <w:br/>
      </w:r>
    </w:p>
    <w:p w14:paraId="3F469BEB" w14:textId="77777777" w:rsidR="007362C4" w:rsidRDefault="00646704">
      <w:pPr>
        <w:widowControl/>
      </w:pPr>
      <w:r>
        <w:t>Educação alimentar e nutricional (EAN) no ambiente escolar: conceitos, metodologias e ações intersetoriais.</w:t>
      </w:r>
    </w:p>
    <w:p w14:paraId="12D85A38" w14:textId="77777777" w:rsidR="007362C4" w:rsidRDefault="007362C4">
      <w:pPr>
        <w:widowControl/>
      </w:pPr>
    </w:p>
    <w:p w14:paraId="0C3A3C70" w14:textId="198B0E4A" w:rsidR="007362C4" w:rsidRDefault="007362C4">
      <w:pPr>
        <w:widowControl/>
      </w:pPr>
    </w:p>
    <w:p w14:paraId="312D4744" w14:textId="77777777" w:rsidR="007362C4" w:rsidRDefault="007362C4">
      <w:pPr>
        <w:widowControl/>
      </w:pPr>
    </w:p>
    <w:p w14:paraId="3113C67C" w14:textId="77777777" w:rsidR="007362C4" w:rsidRDefault="007362C4">
      <w:pPr>
        <w:widowControl/>
      </w:pPr>
    </w:p>
    <w:p w14:paraId="5EB24129" w14:textId="3C4A5CBA" w:rsidR="007362C4" w:rsidRDefault="00D90F5E">
      <w:pPr>
        <w:widowControl/>
        <w:spacing w:before="240" w:after="240"/>
      </w:pPr>
      <w:r>
        <w:rPr>
          <w:b/>
          <w:bCs/>
        </w:rPr>
        <w:t>CONDUTOR DE VEICULO ESCOLAR</w:t>
      </w:r>
      <w:r w:rsidR="00646704">
        <w:rPr>
          <w:b/>
          <w:bCs/>
        </w:rPr>
        <w:t xml:space="preserve"> – PROVA PRÁTICA - </w:t>
      </w:r>
      <w:r w:rsidR="00646704">
        <w:t>Direção defensiva; Leis de Trânsito.</w:t>
      </w:r>
    </w:p>
    <w:p w14:paraId="777AB1FC" w14:textId="77777777" w:rsidR="007362C4" w:rsidRDefault="00646704">
      <w:pPr>
        <w:widowControl/>
        <w:rPr>
          <w:b/>
          <w:bCs/>
        </w:rPr>
      </w:pPr>
      <w:r>
        <w:rPr>
          <w:b/>
          <w:bCs/>
        </w:rPr>
        <w:t xml:space="preserve"> </w:t>
      </w:r>
      <w:bookmarkStart w:id="0" w:name="_GoBack"/>
      <w:bookmarkEnd w:id="0"/>
    </w:p>
    <w:sectPr w:rsidR="007362C4">
      <w:headerReference w:type="default" r:id="rId7"/>
      <w:footerReference w:type="default" r:id="rId8"/>
      <w:pgSz w:w="11900" w:h="16840"/>
      <w:pgMar w:top="2320" w:right="1280" w:bottom="880" w:left="1480" w:header="708" w:footer="6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1886FE" w14:textId="77777777" w:rsidR="006F7F95" w:rsidRDefault="006F7F95">
      <w:pPr>
        <w:spacing w:after="0"/>
      </w:pPr>
      <w:r>
        <w:separator/>
      </w:r>
    </w:p>
  </w:endnote>
  <w:endnote w:type="continuationSeparator" w:id="0">
    <w:p w14:paraId="18C675DE" w14:textId="77777777" w:rsidR="006F7F95" w:rsidRDefault="006F7F9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" w:fontKey="{2AC1DAC1-9813-4EB9-8434-556D3A26502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BBA3674-BCCA-4B3E-B8F0-F6AD0D6D66F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6B97449-BCC2-4058-A3FE-EB9B5A204F2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C624815-4B90-4D8F-A682-0415F91A381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747A18C-6356-4A97-BE5F-9A8830E772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AEEF20E-2230-4244-9125-FE28EB6940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84408C" w14:textId="77777777" w:rsidR="007362C4" w:rsidRDefault="00646704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7F796421" wp14:editId="6F033F5F">
              <wp:simplePos x="0" y="0"/>
              <wp:positionH relativeFrom="column">
                <wp:posOffset>246697</wp:posOffset>
              </wp:positionH>
              <wp:positionV relativeFrom="paragraph">
                <wp:posOffset>10110788</wp:posOffset>
              </wp:positionV>
              <wp:extent cx="5337175" cy="149225"/>
              <wp:effectExtent l="0" t="0" r="0" b="0"/>
              <wp:wrapNone/>
              <wp:docPr id="49" name="Retângul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82175" y="3710150"/>
                        <a:ext cx="53276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E23C57" w14:textId="77777777" w:rsidR="007362C4" w:rsidRDefault="00646704">
                          <w:pPr>
                            <w:spacing w:line="203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</w:rPr>
                            <w:t>Rua Alceu Rossi s/nº - Centro – CEP 78590-000 – Paranaíta-MT – Telefax (66) 3563-2700 www.paranaíta.mt.gov.br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7F796421" id="_x0000_s1028" style="position:absolute;left:0;text-align:left;margin-left:19.4pt;margin-top:796.15pt;width:420.25pt;height:11.7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" filled="f" stroked="f">
              <v:textbox inset="0,0,0,0">
                <w:txbxContent>
                  <w:p w14:paraId="75E23C57" w14:textId="77777777" w:rsidR="007362C4" w:rsidRDefault="00646704">
                    <w:pPr>
                      <w:spacing w:line="203" w:lineRule="auto"/>
                      <w:ind w:left="20" w:firstLine="2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8"/>
                      </w:rPr>
                      <w:t>Rua Alceu Rossi s/nº - Centro – CEP 78590-000 – Paranaíta-MT – Telefax (66) 3563-2700 www.paranaíta.mt.gov.br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D03816" w14:textId="77777777" w:rsidR="006F7F95" w:rsidRDefault="006F7F95">
      <w:pPr>
        <w:spacing w:after="0"/>
      </w:pPr>
      <w:r>
        <w:separator/>
      </w:r>
    </w:p>
  </w:footnote>
  <w:footnote w:type="continuationSeparator" w:id="0">
    <w:p w14:paraId="5DEB8890" w14:textId="77777777" w:rsidR="006F7F95" w:rsidRDefault="006F7F9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909021" w14:textId="77777777" w:rsidR="007362C4" w:rsidRDefault="007362C4">
    <w:pPr>
      <w:pBdr>
        <w:top w:val="nil"/>
        <w:left w:val="nil"/>
        <w:bottom w:val="nil"/>
        <w:right w:val="nil"/>
        <w:between w:val="nil"/>
      </w:pBdr>
      <w:spacing w:after="0" w:line="276" w:lineRule="auto"/>
      <w:jc w:val="left"/>
      <w:rPr>
        <w:b/>
        <w:bCs/>
      </w:rPr>
    </w:pPr>
  </w:p>
  <w:tbl>
    <w:tblPr>
      <w:tblStyle w:val="a"/>
      <w:tblW w:w="9965" w:type="dxa"/>
      <w:jc w:val="center"/>
      <w:tblLayout w:type="fixed"/>
      <w:tblLook w:val="0000" w:firstRow="0" w:lastRow="0" w:firstColumn="0" w:lastColumn="0" w:noHBand="0" w:noVBand="0"/>
    </w:tblPr>
    <w:tblGrid>
      <w:gridCol w:w="1814"/>
      <w:gridCol w:w="6675"/>
      <w:gridCol w:w="1476"/>
    </w:tblGrid>
    <w:tr w:rsidR="007362C4" w14:paraId="66EBABB4" w14:textId="77777777">
      <w:trPr>
        <w:jc w:val="center"/>
      </w:trPr>
      <w:tc>
        <w:tcPr>
          <w:tcW w:w="1814" w:type="dxa"/>
          <w:vAlign w:val="center"/>
        </w:tcPr>
        <w:p w14:paraId="7EF5F6A9" w14:textId="77777777" w:rsidR="007362C4" w:rsidRDefault="0064670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  <w:bookmarkStart w:id="1" w:name="_heading=h.r911o4enioc3" w:colFirst="0" w:colLast="0"/>
          <w:bookmarkEnd w:id="1"/>
          <w:r>
            <w:rPr>
              <w:noProof/>
              <w:color w:val="000000"/>
            </w:rPr>
            <w:drawing>
              <wp:inline distT="0" distB="0" distL="0" distR="0" wp14:anchorId="785DD526" wp14:editId="42C70AB1">
                <wp:extent cx="1014730" cy="887730"/>
                <wp:effectExtent l="0" t="0" r="0" b="0"/>
                <wp:docPr id="51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4730" cy="88773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75" w:type="dxa"/>
        </w:tcPr>
        <w:p w14:paraId="3D04A5D6" w14:textId="77777777" w:rsidR="007362C4" w:rsidRDefault="0064670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bCs/>
              <w:color w:val="000000"/>
              <w:u w:val="single"/>
            </w:rPr>
          </w:pPr>
          <w:r>
            <w:rPr>
              <w:b/>
              <w:bCs/>
              <w:color w:val="000000"/>
              <w:u w:val="single"/>
            </w:rPr>
            <w:t>PREFEITURA DE PARANAÍTA</w:t>
          </w:r>
        </w:p>
        <w:p w14:paraId="765AD7A2" w14:textId="77777777" w:rsidR="007362C4" w:rsidRDefault="0064670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bCs/>
              <w:color w:val="000000"/>
            </w:rPr>
          </w:pPr>
          <w:r>
            <w:rPr>
              <w:b/>
              <w:bCs/>
              <w:color w:val="000000"/>
            </w:rPr>
            <w:t>ESTADO DE MATO GROSSO</w:t>
          </w:r>
        </w:p>
        <w:p w14:paraId="160F5A57" w14:textId="77777777" w:rsidR="007362C4" w:rsidRDefault="0064670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bCs/>
              <w:i/>
              <w:iCs/>
              <w:color w:val="000000"/>
            </w:rPr>
          </w:pPr>
          <w:r>
            <w:rPr>
              <w:b/>
              <w:bCs/>
              <w:i/>
              <w:iCs/>
              <w:color w:val="000000"/>
            </w:rPr>
            <w:t>CNPJ 03.239.043/0001-12</w:t>
          </w:r>
        </w:p>
        <w:p w14:paraId="66097214" w14:textId="77777777" w:rsidR="007362C4" w:rsidRDefault="0064670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bCs/>
              <w:color w:val="000000"/>
            </w:rPr>
          </w:pPr>
          <w:r>
            <w:rPr>
              <w:b/>
              <w:bCs/>
              <w:color w:val="000000"/>
            </w:rPr>
            <w:t>SECRETARIA MUNICIPAL DE EDUCAÇÃO</w:t>
          </w:r>
        </w:p>
        <w:p w14:paraId="136A4521" w14:textId="77777777" w:rsidR="007362C4" w:rsidRDefault="0064670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bCs/>
              <w:color w:val="000000"/>
            </w:rPr>
          </w:pPr>
          <w:r>
            <w:rPr>
              <w:b/>
              <w:bCs/>
              <w:color w:val="000000"/>
            </w:rPr>
            <w:t>Rua Alceu Rossi, s/nº - Telefone (66) 3563-2022</w:t>
          </w:r>
        </w:p>
        <w:p w14:paraId="6EEAD0FC" w14:textId="77777777" w:rsidR="007362C4" w:rsidRDefault="00646704">
          <w:pPr>
            <w:jc w:val="center"/>
            <w:rPr>
              <w:b/>
              <w:bCs/>
              <w:i/>
              <w:iCs/>
            </w:rPr>
          </w:pPr>
          <w:r>
            <w:rPr>
              <w:b/>
              <w:bCs/>
              <w:i/>
              <w:iCs/>
            </w:rPr>
            <w:t>A plenitude de toda sociedade é uma educação de qualidade</w:t>
          </w:r>
        </w:p>
        <w:p w14:paraId="4160571F" w14:textId="77777777" w:rsidR="007362C4" w:rsidRDefault="00646704">
          <w:pPr>
            <w:jc w:val="right"/>
            <w:rPr>
              <w:b/>
              <w:bCs/>
              <w:color w:val="3366FF"/>
              <w:sz w:val="16"/>
              <w:szCs w:val="16"/>
            </w:rPr>
          </w:pPr>
          <w:r>
            <w:rPr>
              <w:b/>
              <w:bCs/>
              <w:sz w:val="16"/>
              <w:szCs w:val="16"/>
            </w:rPr>
            <w:t xml:space="preserve">Sandra </w:t>
          </w:r>
          <w:proofErr w:type="spellStart"/>
          <w:r>
            <w:rPr>
              <w:b/>
              <w:bCs/>
              <w:sz w:val="16"/>
              <w:szCs w:val="16"/>
            </w:rPr>
            <w:t>Tacianny</w:t>
          </w:r>
          <w:proofErr w:type="spellEnd"/>
          <w:r>
            <w:rPr>
              <w:b/>
              <w:bCs/>
              <w:sz w:val="16"/>
              <w:szCs w:val="16"/>
            </w:rPr>
            <w:t xml:space="preserve"> Carol de Araújo</w:t>
          </w:r>
        </w:p>
      </w:tc>
      <w:tc>
        <w:tcPr>
          <w:tcW w:w="1476" w:type="dxa"/>
          <w:vAlign w:val="center"/>
        </w:tcPr>
        <w:p w14:paraId="27FB189B" w14:textId="77777777" w:rsidR="007362C4" w:rsidRDefault="0064670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68F1F3C0" wp14:editId="25210995">
                <wp:extent cx="876300" cy="981075"/>
                <wp:effectExtent l="0" t="0" r="0" b="0"/>
                <wp:docPr id="52" name="image2.jpg" descr="D:\Documentos\Documents\Concurso Uniforme 2015\Logomarca_FINAL_EDUC.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D:\Documentos\Documents\Concurso Uniforme 2015\Logomarca_FINAL_EDUC.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300" cy="9810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7A26F779" w14:textId="77777777" w:rsidR="007362C4" w:rsidRDefault="007362C4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2C4"/>
    <w:rsid w:val="003546EF"/>
    <w:rsid w:val="005273EA"/>
    <w:rsid w:val="00646704"/>
    <w:rsid w:val="006F7F95"/>
    <w:rsid w:val="007362C4"/>
    <w:rsid w:val="00C95AA6"/>
    <w:rsid w:val="00D90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2AB45"/>
  <w15:docId w15:val="{6E45CC28-C233-4BB5-A43E-96E90C5F9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  <w:spacing w:after="1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358" w:right="267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11"/>
      <w:ind w:left="5" w:right="5"/>
      <w:jc w:val="center"/>
    </w:pPr>
    <w:rPr>
      <w:rFonts w:ascii="Arial" w:eastAsia="Arial" w:hAnsi="Arial" w:cs="Arial"/>
      <w:b/>
      <w:bCs/>
      <w:sz w:val="28"/>
      <w:szCs w:val="28"/>
      <w:u w:val="single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2"/>
    </w:pPr>
  </w:style>
  <w:style w:type="paragraph" w:styleId="PargrafodaLista">
    <w:name w:val="List Paragraph"/>
    <w:basedOn w:val="Normal"/>
    <w:uiPriority w:val="1"/>
    <w:qFormat/>
    <w:pPr>
      <w:ind w:left="989" w:hanging="409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aliases w:val="encabezado"/>
    <w:basedOn w:val="Normal"/>
    <w:link w:val="CabealhoChar"/>
    <w:uiPriority w:val="99"/>
    <w:unhideWhenUsed/>
    <w:rsid w:val="00D21E8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encabezado Char"/>
    <w:basedOn w:val="Fontepargpadro"/>
    <w:link w:val="Cabealho"/>
    <w:uiPriority w:val="99"/>
    <w:rsid w:val="00D21E8E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D21E8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21E8E"/>
    <w:rPr>
      <w:rFonts w:ascii="Times New Roman" w:eastAsia="Times New Roman" w:hAnsi="Times New Roman" w:cs="Times New Roman"/>
      <w:lang w:val="pt-PT"/>
    </w:rPr>
  </w:style>
  <w:style w:type="paragraph" w:customStyle="1" w:styleId="WW-Recuodecorpodetexto2">
    <w:name w:val="WW-Recuo de corpo de texto 2"/>
    <w:basedOn w:val="Normal"/>
    <w:rsid w:val="005D78D6"/>
    <w:pPr>
      <w:suppressAutoHyphens/>
      <w:ind w:firstLine="708"/>
    </w:pPr>
    <w:rPr>
      <w:rFonts w:eastAsia="Lucida Sans Unicode" w:cs="Tahoma"/>
      <w:sz w:val="28"/>
      <w:lang w:eastAsia="ar-SA"/>
    </w:rPr>
  </w:style>
  <w:style w:type="table" w:styleId="Tabelacomgrade">
    <w:name w:val="Table Grid"/>
    <w:basedOn w:val="Tabelanormal"/>
    <w:uiPriority w:val="39"/>
    <w:rsid w:val="00D71F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3063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063F"/>
    <w:rPr>
      <w:rFonts w:ascii="Segoe UI" w:eastAsia="Times New Roman" w:hAnsi="Segoe UI" w:cs="Segoe UI"/>
      <w:sz w:val="18"/>
      <w:szCs w:val="18"/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YvTGB1cVRzlt7s2JSunPyVUWrA==">CgMxLjAyDmgucjkxMW80ZW5pb2MzOAByITF1TXlQRDBpcGFSY28yYi1GNTJvazlQUVhGd0hMY1pkZg==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348</Words>
  <Characters>1885</Characters>
  <Application>Microsoft Office Word</Application>
  <DocSecurity>0</DocSecurity>
  <Lines>15</Lines>
  <Paragraphs>4</Paragraphs>
  <ScaleCrop>false</ScaleCrop>
  <Company/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cp:lastPrinted>2025-11-14T13:11:00Z</cp:lastPrinted>
  <dcterms:created xsi:type="dcterms:W3CDTF">2024-10-28T12:21:00Z</dcterms:created>
  <dcterms:modified xsi:type="dcterms:W3CDTF">2025-11-14T13:12:00Z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2021-11-10T00:00:00Z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2022-10-26T00:00:00Z</vt:filetime>
  </property>
</Properties>
</file>