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" w:lineRule="auto"/>
        <w:ind w:left="17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"/>
          <w:szCs w:val="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0" w:lineRule="auto"/>
        <w:ind w:left="356" w:right="267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ANEXO VIII</w:t>
      </w:r>
    </w:p>
    <w:p w:rsidR="00000000" w:rsidDel="00000000" w:rsidP="00000000" w:rsidRDefault="00000000" w:rsidRPr="00000000" w14:paraId="00000004">
      <w:pPr>
        <w:spacing w:before="90" w:lineRule="auto"/>
        <w:ind w:left="356" w:right="267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89" w:lineRule="auto"/>
        <w:ind w:left="358" w:right="26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FORMULÁRIO PADRONIZADO PARA REQUERIMENTO DE RECURSO ADMINISTRATIVO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firstLine="358"/>
        <w:rPr/>
      </w:pPr>
      <w:r w:rsidDel="00000000" w:rsidR="00000000" w:rsidRPr="00000000">
        <w:rPr>
          <w:rtl w:val="0"/>
        </w:rPr>
        <w:t xml:space="preserve">COMISSÕES ORGANIZADORA E AVALIADORA DO PROCESSO SELETIVO SIMPLIFICADO DE PARANAÍTA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58" w:right="267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CAPA DE RECURSO ADMINISTRATIVO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58" w:right="262" w:firstLine="0"/>
        <w:jc w:val="center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ILMO. SR(A). PRESIDENTE DA COMISSÃO ORGANIZADORA DO PROCESSO SELETIVO SIMPLIFICADO –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Edital 003/2025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5"/>
          <w:tab w:val="left" w:leader="none" w:pos="8947"/>
        </w:tabs>
        <w:spacing w:after="0" w:before="195" w:line="360" w:lineRule="auto"/>
        <w:ind w:left="221" w:right="12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candidato(a) inscrito(a) no Processo Seletivo Simplificado, supracitada inscrição     nº___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solicito em relação à Prova Objetiva correspondente ao cargo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minha opção, o seguinte: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22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Revisão do Edital de abertura: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40" w:lineRule="auto"/>
        <w:ind w:left="22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razões que justificam meu pleito encontram-se fundamentadas no formulário de recurso, em anexo.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95"/>
        </w:tabs>
        <w:spacing w:after="0" w:before="1" w:line="240" w:lineRule="auto"/>
        <w:ind w:left="88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40" w:w="11900" w:orient="portrait"/>
          <w:pgMar w:bottom="880" w:top="2320" w:left="1480" w:right="1280" w:header="708" w:footer="69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 data</w:t>
        <w:tab/>
        <w:t xml:space="preserve">Assinatura do(a) candidato(a)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140969</wp:posOffset>
                </wp:positionH>
                <wp:positionV relativeFrom="paragraph">
                  <wp:posOffset>38735</wp:posOffset>
                </wp:positionV>
                <wp:extent cx="0" cy="12700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1600" y="378000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140969</wp:posOffset>
                </wp:positionH>
                <wp:positionV relativeFrom="paragraph">
                  <wp:posOffset>38735</wp:posOffset>
                </wp:positionV>
                <wp:extent cx="0" cy="12700"/>
                <wp:effectExtent b="0" l="0" r="0" t="0"/>
                <wp:wrapNone/>
                <wp:docPr id="4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2807970</wp:posOffset>
                </wp:positionH>
                <wp:positionV relativeFrom="paragraph">
                  <wp:posOffset>38735</wp:posOffset>
                </wp:positionV>
                <wp:extent cx="0" cy="1270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12500" y="3780000"/>
                          <a:ext cx="2667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2807970</wp:posOffset>
                </wp:positionH>
                <wp:positionV relativeFrom="paragraph">
                  <wp:posOffset>38735</wp:posOffset>
                </wp:positionV>
                <wp:extent cx="0" cy="12700"/>
                <wp:effectExtent b="0" l="0" r="0" t="0"/>
                <wp:wrapNone/>
                <wp:docPr id="5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before="92" w:lineRule="auto"/>
        <w:ind w:left="569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COMISSÃO DE AVALIAÇÃO DO PROCESSO SELETIVO SIMPLIFICADO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401638</wp:posOffset>
                </wp:positionH>
                <wp:positionV relativeFrom="paragraph">
                  <wp:posOffset>312103</wp:posOffset>
                </wp:positionV>
                <wp:extent cx="5000625" cy="675640"/>
                <wp:effectExtent b="0" l="0" r="0" t="0"/>
                <wp:wrapTopAndBottom distB="0" distT="0"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850450" y="3446943"/>
                          <a:ext cx="4991100" cy="66611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65.99999904632568" w:line="240"/>
                              <w:ind w:left="510" w:right="510" w:firstLine="51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Folha I do FORMULÁRIO DE RECURSO ADMINISTRATIVO - REVISÃO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8.999999761581421" w:line="240"/>
                              <w:ind w:left="510" w:right="510" w:firstLine="51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(Use uma folha para cada questão)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401638</wp:posOffset>
                </wp:positionH>
                <wp:positionV relativeFrom="paragraph">
                  <wp:posOffset>312103</wp:posOffset>
                </wp:positionV>
                <wp:extent cx="5000625" cy="675640"/>
                <wp:effectExtent b="0" l="0" r="0" t="0"/>
                <wp:wrapTopAndBottom distB="0" distT="0"/>
                <wp:docPr id="5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0625" cy="675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Nome Completo: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CPF: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Endereço de e-mail:_______________________________________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Telefone p/contato:_________________________________________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Modalidade do Recurso: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Revisão do Edital de abertura.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Item:_________________________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 Fundamentada do (a) Candidato (a)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(Use folhas suplementares, se necessário)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type w:val="nextPage"/>
      <w:pgSz w:h="16840" w:w="11900" w:orient="portrait"/>
      <w:pgMar w:bottom="880" w:top="2320" w:left="1480" w:right="1280" w:header="708" w:footer="69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Symbo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246697</wp:posOffset>
              </wp:positionH>
              <wp:positionV relativeFrom="paragraph">
                <wp:posOffset>10110788</wp:posOffset>
              </wp:positionV>
              <wp:extent cx="5337175" cy="149225"/>
              <wp:effectExtent b="0" l="0" r="0" t="0"/>
              <wp:wrapNone/>
              <wp:docPr id="4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682175" y="3710150"/>
                        <a:ext cx="53276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03.00000667572021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Alceu Rossi s/nº - Centro – CEP 78590-000 – Paranaíta-MT – Telefax (66) 3563-2700 www.paranaíta.mt.gov.br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246697</wp:posOffset>
              </wp:positionH>
              <wp:positionV relativeFrom="paragraph">
                <wp:posOffset>10110788</wp:posOffset>
              </wp:positionV>
              <wp:extent cx="5337175" cy="149225"/>
              <wp:effectExtent b="0" l="0" r="0" t="0"/>
              <wp:wrapNone/>
              <wp:docPr id="4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7175" cy="149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965.0" w:type="dxa"/>
      <w:jc w:val="center"/>
      <w:tblLayout w:type="fixed"/>
      <w:tblLook w:val="0000"/>
    </w:tblPr>
    <w:tblGrid>
      <w:gridCol w:w="1814"/>
      <w:gridCol w:w="6675"/>
      <w:gridCol w:w="1476"/>
      <w:tblGridChange w:id="0">
        <w:tblGrid>
          <w:gridCol w:w="1814"/>
          <w:gridCol w:w="6675"/>
          <w:gridCol w:w="147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bookmarkStart w:colFirst="0" w:colLast="0" w:name="_heading=h.qjjhejd1p6s7" w:id="0"/>
          <w:bookmarkEnd w:id="0"/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014730" cy="887730"/>
                <wp:effectExtent b="0" l="0" r="0" t="0"/>
                <wp:docPr id="5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4730" cy="8877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PREFEITURA DE PARANAÍTA</w:t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ESTADO DE MATO GROSSO</w:t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CNPJ 03.239.043/0001-12</w:t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SECRETARIA MUNICIPAL DE EDUCAÇÃO</w:t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Rua Alceu Rossi, s/nº - Telefone (66) 3563-2022</w:t>
          </w:r>
        </w:p>
        <w:p w:rsidR="00000000" w:rsidDel="00000000" w:rsidP="00000000" w:rsidRDefault="00000000" w:rsidRPr="00000000" w14:paraId="0000002C">
          <w:pPr>
            <w:jc w:val="center"/>
            <w:rPr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A plenitude de toda sociedade é uma educação de qualidade</w:t>
          </w:r>
        </w:p>
        <w:p w:rsidR="00000000" w:rsidDel="00000000" w:rsidP="00000000" w:rsidRDefault="00000000" w:rsidRPr="00000000" w14:paraId="0000002D">
          <w:pPr>
            <w:jc w:val="right"/>
            <w:rPr>
              <w:b w:val="1"/>
              <w:bCs w:val="1"/>
              <w:color w:val="3366ff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Sandra Tacianny Carol de Araújo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876300" cy="981075"/>
                <wp:effectExtent b="0" l="0" r="0" t="0"/>
                <wp:docPr descr="D:\Documentos\Documents\Concurso Uniforme 2015\Logomarca_FINAL_EDUC..jpg" id="53" name="image1.jpg"/>
                <a:graphic>
                  <a:graphicData uri="http://schemas.openxmlformats.org/drawingml/2006/picture">
                    <pic:pic>
                      <pic:nvPicPr>
                        <pic:cNvPr descr="D:\Documentos\Documents\Concurso Uniforme 2015\Logomarca_FINAL_EDUC..jpg"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9810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58" w:right="267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1" w:lineRule="auto"/>
      <w:ind w:left="5" w:right="5"/>
      <w:jc w:val="center"/>
    </w:pPr>
    <w:rPr>
      <w:rFonts w:ascii="Arial" w:cs="Arial" w:eastAsia="Arial" w:hAnsi="Arial"/>
      <w:b w:val="1"/>
      <w:bCs w:val="1"/>
      <w:sz w:val="28"/>
      <w:szCs w:val="28"/>
      <w:u w:val="singl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spacing w:before="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989" w:hanging="409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aliases w:val="encabezado"/>
    <w:basedOn w:val="Normal"/>
    <w:link w:val="CabealhoChar"/>
    <w:unhideWhenUsed w:val="1"/>
    <w:rsid w:val="00D21E8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aliases w:val="encabezado Char"/>
    <w:basedOn w:val="Fontepargpadro"/>
    <w:link w:val="Cabealho"/>
    <w:rsid w:val="00D21E8E"/>
    <w:rPr>
      <w:rFonts w:ascii="Times New Roman" w:cs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D21E8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21E8E"/>
    <w:rPr>
      <w:rFonts w:ascii="Times New Roman" w:cs="Times New Roman" w:eastAsia="Times New Roman" w:hAnsi="Times New Roman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59SG+i0yyeRFKE22EjH/wFDfxg==">CgMxLjAyDmgucWpqaGVqZDFwNnM3OAByITFpbVJwMGFxeFQ0dTM1d09Sdnk5al9oNVhjS2ZacVpNSQ==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2024-10-28T12:21:00Z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2022-10-26T00:00:00Z</vt:filetime>
  </property>
</Properties>
</file>